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41" w:rsidRDefault="00306B8F">
      <w:pPr>
        <w:spacing w:after="0" w:line="338" w:lineRule="auto"/>
        <w:ind w:left="2962" w:right="867" w:hanging="1582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-21666</wp:posOffset>
            </wp:positionH>
            <wp:positionV relativeFrom="paragraph">
              <wp:posOffset>-413499</wp:posOffset>
            </wp:positionV>
            <wp:extent cx="6574536" cy="2109216"/>
            <wp:effectExtent l="0" t="0" r="0" b="0"/>
            <wp:wrapNone/>
            <wp:docPr id="1205" name="Picture 1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Picture 12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4536" cy="2109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b/>
          <w:color w:val="FFFFFF"/>
          <w:sz w:val="44"/>
        </w:rPr>
        <w:t>Shakerag</w:t>
      </w:r>
      <w:proofErr w:type="spellEnd"/>
      <w:r>
        <w:rPr>
          <w:rFonts w:ascii="Arial" w:eastAsia="Arial" w:hAnsi="Arial" w:cs="Arial"/>
          <w:b/>
          <w:color w:val="FFFFFF"/>
          <w:sz w:val="44"/>
        </w:rPr>
        <w:t xml:space="preserve"> Hounds Fall Fun Ride at </w:t>
      </w:r>
      <w:proofErr w:type="spellStart"/>
      <w:r>
        <w:rPr>
          <w:rFonts w:ascii="Arial" w:eastAsia="Arial" w:hAnsi="Arial" w:cs="Arial"/>
          <w:b/>
          <w:color w:val="FFFFFF"/>
          <w:sz w:val="44"/>
        </w:rPr>
        <w:t>Inyazura</w:t>
      </w:r>
      <w:proofErr w:type="spellEnd"/>
      <w:r>
        <w:rPr>
          <w:rFonts w:ascii="Arial" w:eastAsia="Arial" w:hAnsi="Arial" w:cs="Arial"/>
          <w:b/>
          <w:color w:val="FFFFFF"/>
          <w:sz w:val="44"/>
        </w:rPr>
        <w:t xml:space="preserve"> Farms </w:t>
      </w:r>
    </w:p>
    <w:p w:rsidR="003A6A41" w:rsidRDefault="00306B8F">
      <w:pPr>
        <w:spacing w:after="316" w:line="259" w:lineRule="auto"/>
        <w:ind w:left="0" w:right="114" w:firstLine="0"/>
      </w:pPr>
      <w:r>
        <w:rPr>
          <w:rFonts w:ascii="Arial" w:eastAsia="Arial" w:hAnsi="Arial" w:cs="Arial"/>
          <w:b/>
          <w:color w:val="FFFFFF"/>
          <w:sz w:val="44"/>
        </w:rPr>
        <w:t>November 28, 2020</w:t>
      </w:r>
      <w:r>
        <w:rPr>
          <w:sz w:val="44"/>
        </w:rPr>
        <w:t xml:space="preserve"> </w:t>
      </w:r>
    </w:p>
    <w:p w:rsidR="003A6A41" w:rsidRDefault="00306B8F">
      <w:pPr>
        <w:spacing w:after="34" w:line="298" w:lineRule="auto"/>
        <w:ind w:left="5231" w:right="6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3A6A41" w:rsidRDefault="00306B8F">
      <w:pPr>
        <w:spacing w:after="48"/>
      </w:pPr>
      <w:r>
        <w:t xml:space="preserve">Join us for a beautiful fall day of riding in a socially distant manner on over 600 acres.  </w:t>
      </w:r>
    </w:p>
    <w:p w:rsidR="003A6A41" w:rsidRDefault="00306B8F">
      <w:pPr>
        <w:spacing w:after="48"/>
      </w:pPr>
      <w:proofErr w:type="spellStart"/>
      <w:r>
        <w:t>Inyazura</w:t>
      </w:r>
      <w:proofErr w:type="spellEnd"/>
      <w:r>
        <w:t xml:space="preserve"> Farms has opened up its miles of trails for a </w:t>
      </w:r>
      <w:proofErr w:type="spellStart"/>
      <w:r>
        <w:t>Shakerag</w:t>
      </w:r>
      <w:proofErr w:type="spellEnd"/>
      <w:r>
        <w:t xml:space="preserve"> Hounds benefit fun ride!  </w:t>
      </w:r>
    </w:p>
    <w:p w:rsidR="003A6A41" w:rsidRDefault="00306B8F">
      <w:pPr>
        <w:ind w:left="11" w:right="1"/>
      </w:pPr>
      <w:proofErr w:type="spellStart"/>
      <w:r>
        <w:t>Inyazura</w:t>
      </w:r>
      <w:proofErr w:type="spellEnd"/>
      <w:r>
        <w:t xml:space="preserve"> is a unique boarding facility located just north of Athens, Georgia with options for both stall and pasture boarding.  In addition to having multiple rings (including a covered arena) and a cross-country course, the farm foxhunts with </w:t>
      </w:r>
      <w:proofErr w:type="spellStart"/>
      <w:r>
        <w:t>Shakerag</w:t>
      </w:r>
      <w:proofErr w:type="spellEnd"/>
      <w:r>
        <w:t xml:space="preserve"> ev</w:t>
      </w:r>
      <w:r>
        <w:t xml:space="preserve">ery week. Riding lessons are available as well as lease horses for hunts. </w:t>
      </w:r>
    </w:p>
    <w:p w:rsidR="003A6A41" w:rsidRDefault="00306B8F">
      <w:pPr>
        <w:spacing w:after="0" w:line="259" w:lineRule="auto"/>
        <w:ind w:left="175"/>
        <w:jc w:val="left"/>
      </w:pPr>
      <w:r>
        <w:t xml:space="preserve">Casual attire is acceptable for the fun ride, but helmets are required for both English and </w:t>
      </w:r>
    </w:p>
    <w:p w:rsidR="003A6A41" w:rsidRDefault="00306B8F">
      <w:pPr>
        <w:ind w:left="11" w:right="1"/>
      </w:pPr>
      <w:r>
        <w:t>Western riders. The first riders will set out at 8:30 AM and the last riders will set ou</w:t>
      </w:r>
      <w:r>
        <w:t xml:space="preserve">t at 11 AM. Trails are well marked and jumps are optional. Choose your speed!  </w:t>
      </w:r>
    </w:p>
    <w:p w:rsidR="003A6A41" w:rsidRDefault="00306B8F">
      <w:pPr>
        <w:spacing w:after="60" w:line="259" w:lineRule="auto"/>
        <w:ind w:left="11"/>
      </w:pPr>
      <w:r>
        <w:rPr>
          <w:u w:val="single" w:color="000000"/>
        </w:rPr>
        <w:t>Location:</w:t>
      </w:r>
      <w:r>
        <w:t xml:space="preserve"> </w:t>
      </w:r>
    </w:p>
    <w:p w:rsidR="003A6A41" w:rsidRDefault="00306B8F">
      <w:pPr>
        <w:spacing w:after="109"/>
        <w:ind w:left="11"/>
      </w:pPr>
      <w:r>
        <w:t xml:space="preserve">Parking will be at the </w:t>
      </w:r>
      <w:proofErr w:type="spellStart"/>
      <w:r>
        <w:t>Inyazura</w:t>
      </w:r>
      <w:proofErr w:type="spellEnd"/>
      <w:r>
        <w:t xml:space="preserve"> Farms cross-country field: </w:t>
      </w:r>
    </w:p>
    <w:p w:rsidR="003A6A41" w:rsidRDefault="00306B8F">
      <w:pPr>
        <w:ind w:left="3298" w:right="3225"/>
      </w:pPr>
      <w:r>
        <w:t xml:space="preserve">8146 Jefferson River Road Athens, GA 30607 </w:t>
      </w:r>
    </w:p>
    <w:p w:rsidR="003A6A41" w:rsidRDefault="00306B8F">
      <w:pPr>
        <w:spacing w:after="90" w:line="259" w:lineRule="auto"/>
        <w:ind w:left="11" w:right="1"/>
      </w:pPr>
      <w:r>
        <w:rPr>
          <w:u w:val="single" w:color="000000"/>
        </w:rPr>
        <w:t>FEES FOR THE RIDE</w:t>
      </w:r>
      <w:r>
        <w:t xml:space="preserve"> </w:t>
      </w:r>
    </w:p>
    <w:p w:rsidR="003A6A41" w:rsidRDefault="00306B8F">
      <w:pPr>
        <w:ind w:left="11" w:right="1"/>
      </w:pPr>
      <w:r>
        <w:t xml:space="preserve">$40 for </w:t>
      </w:r>
      <w:proofErr w:type="gramStart"/>
      <w:r>
        <w:t>Juniors</w:t>
      </w:r>
      <w:proofErr w:type="gramEnd"/>
      <w:r>
        <w:t xml:space="preserve"> (18 and Under) and $50 for</w:t>
      </w:r>
      <w:r>
        <w:t xml:space="preserve"> Adults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</w:p>
    <w:p w:rsidR="003A6A41" w:rsidRDefault="00306B8F">
      <w:pPr>
        <w:ind w:left="11" w:right="1"/>
      </w:pPr>
      <w:r>
        <w:t xml:space="preserve">Please pay in advance by 5 PM on November 27, 2020 to participate. Online payment through the </w:t>
      </w:r>
      <w:proofErr w:type="spellStart"/>
      <w:r>
        <w:t>Shakerag</w:t>
      </w:r>
      <w:proofErr w:type="spellEnd"/>
      <w:r>
        <w:t xml:space="preserve"> Hounds website </w:t>
      </w:r>
      <w:r>
        <w:rPr>
          <w:color w:val="0463C1"/>
          <w:u w:val="single" w:color="0463C1"/>
        </w:rPr>
        <w:t>https://www.shakeraghounds.com/</w:t>
      </w:r>
      <w:r>
        <w:t xml:space="preserve"> is required. (</w:t>
      </w:r>
      <w:r>
        <w:rPr>
          <w:i/>
        </w:rPr>
        <w:t>No refunds for no shows.</w:t>
      </w:r>
      <w:r>
        <w:t xml:space="preserve">) </w:t>
      </w:r>
      <w:r>
        <w:t xml:space="preserve">If you plan to participate, please read and adhere to our </w:t>
      </w:r>
      <w:proofErr w:type="spellStart"/>
      <w:r>
        <w:t>Shakerag</w:t>
      </w:r>
      <w:proofErr w:type="spellEnd"/>
      <w:r>
        <w:t xml:space="preserve"> Hounds rules in connection with COVID-19 available at this link.  </w:t>
      </w:r>
    </w:p>
    <w:p w:rsidR="003A6A41" w:rsidRDefault="00306B8F" w:rsidP="00306B8F">
      <w:pPr>
        <w:spacing w:after="0" w:line="259" w:lineRule="auto"/>
        <w:ind w:left="-5"/>
        <w:jc w:val="left"/>
      </w:pPr>
      <w:r>
        <w:t xml:space="preserve">Submit in advance a signed </w:t>
      </w:r>
      <w:hyperlink r:id="rId5" w:history="1">
        <w:r w:rsidRPr="00306B8F">
          <w:rPr>
            <w:rStyle w:val="Hyperlink"/>
          </w:rPr>
          <w:t>Shakerag Release and COVID-19 Release</w:t>
        </w:r>
      </w:hyperlink>
      <w:r>
        <w:t xml:space="preserve">, as well as the </w:t>
      </w:r>
      <w:hyperlink r:id="rId6" w:history="1">
        <w:r w:rsidRPr="00306B8F">
          <w:rPr>
            <w:rStyle w:val="Hyperlink"/>
          </w:rPr>
          <w:t xml:space="preserve">Inyazura </w:t>
        </w:r>
        <w:r w:rsidRPr="00306B8F">
          <w:rPr>
            <w:rStyle w:val="Hyperlink"/>
          </w:rPr>
          <w:t>Farms release</w:t>
        </w:r>
      </w:hyperlink>
      <w:r>
        <w:t>, plus a digital f</w:t>
      </w:r>
      <w:r>
        <w:t xml:space="preserve">ile of your current Coggins for each rider and horse. These will </w:t>
      </w:r>
      <w:proofErr w:type="gramStart"/>
      <w:r>
        <w:t>serve</w:t>
      </w:r>
      <w:proofErr w:type="gramEnd"/>
      <w:r>
        <w:t xml:space="preserve"> as your RSVP for the ride, questions and your forms must be emailed in advance to Jenny Lamb at </w:t>
      </w:r>
      <w:r>
        <w:rPr>
          <w:color w:val="0463C1"/>
          <w:u w:val="single" w:color="0463C1"/>
        </w:rPr>
        <w:t>manager@inyazurafarms.com</w:t>
      </w:r>
      <w:r>
        <w:rPr>
          <w:color w:val="0070C0"/>
          <w:u w:val="single" w:color="0463C1"/>
        </w:rPr>
        <w:t xml:space="preserve"> </w:t>
      </w:r>
      <w:r>
        <w:t xml:space="preserve">and be sure to cc </w:t>
      </w:r>
      <w:proofErr w:type="spellStart"/>
      <w:r>
        <w:t>Shakerag’s</w:t>
      </w:r>
      <w:proofErr w:type="spellEnd"/>
      <w:r>
        <w:t xml:space="preserve"> Honorary Secretary, Tara Stricko a</w:t>
      </w:r>
      <w:r>
        <w:t xml:space="preserve">t </w:t>
      </w:r>
      <w:r>
        <w:rPr>
          <w:color w:val="0463C1"/>
          <w:u w:val="single" w:color="0463C1"/>
        </w:rPr>
        <w:t>huntsecretary@shakeraghounds.com</w:t>
      </w:r>
      <w:r>
        <w:t>.</w:t>
      </w:r>
      <w:r>
        <w:rPr>
          <w:sz w:val="20"/>
        </w:rPr>
        <w:t xml:space="preserve"> </w:t>
      </w:r>
    </w:p>
    <w:sectPr w:rsidR="003A6A41">
      <w:pgSz w:w="12240" w:h="15840"/>
      <w:pgMar w:top="1440" w:right="1022" w:bottom="1440" w:left="8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41"/>
    <w:rsid w:val="00306B8F"/>
    <w:rsid w:val="003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11E0D-3F33-4338-83CE-CADE2ABE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56" w:line="218" w:lineRule="auto"/>
      <w:ind w:left="100" w:hanging="10"/>
      <w:jc w:val="center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0c3fdfb2-936f-48d3-8f69-ebe6b4690518.usrfiles.com/ugd/0c3fdf_ed156b1ac72b4625a4f88af6b38abb22.pdf" TargetMode="External"/><Relationship Id="rId5" Type="http://schemas.openxmlformats.org/officeDocument/2006/relationships/hyperlink" Target="https://www.shakeraghounds.com/requirements-to-hun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Pace Nov 28 2020 v2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Pace Nov 28 2020 v2</dc:title>
  <dc:subject/>
  <dc:creator>Tara Stricko</dc:creator>
  <cp:keywords/>
  <cp:lastModifiedBy>Stegall, Chanin</cp:lastModifiedBy>
  <cp:revision>2</cp:revision>
  <cp:lastPrinted>2020-10-05T14:14:00Z</cp:lastPrinted>
  <dcterms:created xsi:type="dcterms:W3CDTF">2020-10-05T14:14:00Z</dcterms:created>
  <dcterms:modified xsi:type="dcterms:W3CDTF">2020-10-05T14:14:00Z</dcterms:modified>
</cp:coreProperties>
</file>